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532343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Тверской области, рассмотрев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ходатайств</w:t>
      </w:r>
      <w:r w:rsidR="00632410">
        <w:rPr>
          <w:rFonts w:ascii="Times New Roman" w:hAnsi="Times New Roman" w:cs="Times New Roman"/>
          <w:sz w:val="28"/>
          <w:szCs w:val="28"/>
        </w:rPr>
        <w:t>а</w:t>
      </w:r>
      <w:r w:rsidR="00301BE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13A9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EB6652" w:rsidRPr="00113A9F">
        <w:rPr>
          <w:rFonts w:ascii="Times New Roman" w:hAnsi="Times New Roman" w:cs="Times New Roman"/>
          <w:sz w:val="28"/>
          <w:szCs w:val="28"/>
        </w:rPr>
        <w:t>12.10.2021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№ </w:t>
      </w:r>
      <w:r w:rsidR="00632410" w:rsidRPr="00113A9F">
        <w:rPr>
          <w:rFonts w:ascii="Times New Roman" w:hAnsi="Times New Roman" w:cs="Times New Roman"/>
          <w:sz w:val="28"/>
          <w:szCs w:val="28"/>
        </w:rPr>
        <w:t>08/48</w:t>
      </w:r>
      <w:r w:rsidR="00632410">
        <w:rPr>
          <w:rFonts w:ascii="Times New Roman" w:hAnsi="Times New Roman" w:cs="Times New Roman"/>
          <w:sz w:val="28"/>
          <w:szCs w:val="28"/>
        </w:rPr>
        <w:t>61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в соответствии со статьей 39.42 Земельного кодекса Российской Федерации сообщает о возможном установлении публичного сервитута в отношении частей земельн</w:t>
      </w:r>
      <w:r w:rsidR="00301BE4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01BE4">
        <w:rPr>
          <w:rFonts w:ascii="Times New Roman" w:hAnsi="Times New Roman" w:cs="Times New Roman"/>
          <w:sz w:val="28"/>
          <w:szCs w:val="28"/>
        </w:rPr>
        <w:t>а</w:t>
      </w:r>
      <w:r w:rsidRPr="00113A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- площадью </w:t>
      </w:r>
      <w:r w:rsidR="00FF6E2F">
        <w:rPr>
          <w:rFonts w:ascii="Times New Roman" w:hAnsi="Times New Roman" w:cs="Times New Roman"/>
          <w:sz w:val="28"/>
          <w:szCs w:val="28"/>
        </w:rPr>
        <w:t>4</w:t>
      </w:r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из земельного участка с кадастровым номером </w:t>
      </w:r>
      <w:r w:rsidR="00EB6652" w:rsidRPr="00113A9F">
        <w:rPr>
          <w:rFonts w:ascii="Times New Roman" w:hAnsi="Times New Roman" w:cs="Times New Roman"/>
          <w:sz w:val="28"/>
          <w:szCs w:val="28"/>
        </w:rPr>
        <w:t>69:40:</w:t>
      </w:r>
      <w:r w:rsidR="00FF6E2F">
        <w:rPr>
          <w:rFonts w:ascii="Times New Roman" w:hAnsi="Times New Roman" w:cs="Times New Roman"/>
          <w:sz w:val="28"/>
          <w:szCs w:val="28"/>
        </w:rPr>
        <w:t>0300056</w:t>
      </w:r>
      <w:r w:rsidR="00EB6652" w:rsidRPr="00113A9F">
        <w:rPr>
          <w:rFonts w:ascii="Times New Roman" w:hAnsi="Times New Roman" w:cs="Times New Roman"/>
          <w:sz w:val="28"/>
          <w:szCs w:val="28"/>
        </w:rPr>
        <w:t>:</w:t>
      </w:r>
      <w:r w:rsidR="00FF6E2F">
        <w:rPr>
          <w:rFonts w:ascii="Times New Roman" w:hAnsi="Times New Roman" w:cs="Times New Roman"/>
          <w:sz w:val="28"/>
          <w:szCs w:val="28"/>
        </w:rPr>
        <w:t>5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FF6E2F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EB6652" w:rsidRPr="00113A9F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FF6E2F">
        <w:rPr>
          <w:rFonts w:ascii="Times New Roman" w:hAnsi="Times New Roman" w:cs="Times New Roman"/>
          <w:sz w:val="28"/>
          <w:szCs w:val="28"/>
        </w:rPr>
        <w:t>.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FF6E2F">
        <w:rPr>
          <w:rFonts w:ascii="Times New Roman" w:hAnsi="Times New Roman" w:cs="Times New Roman"/>
          <w:sz w:val="28"/>
          <w:szCs w:val="28"/>
        </w:rPr>
        <w:t>П</w:t>
      </w:r>
      <w:r w:rsidR="00EB6652" w:rsidRPr="00113A9F">
        <w:rPr>
          <w:rFonts w:ascii="Times New Roman" w:hAnsi="Times New Roman" w:cs="Times New Roman"/>
          <w:sz w:val="28"/>
          <w:szCs w:val="28"/>
        </w:rPr>
        <w:t>очтовый адрес ориентира: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 Тверская область, 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г. Тверь, </w:t>
      </w:r>
      <w:r w:rsidR="00FF6E2F">
        <w:rPr>
          <w:rFonts w:ascii="Times New Roman" w:hAnsi="Times New Roman" w:cs="Times New Roman"/>
          <w:sz w:val="28"/>
          <w:szCs w:val="28"/>
        </w:rPr>
        <w:t>ул. Кирова, д. 7А</w:t>
      </w:r>
      <w:r w:rsidR="008E7D56" w:rsidRPr="00113A9F">
        <w:rPr>
          <w:rFonts w:ascii="Times New Roman" w:hAnsi="Times New Roman" w:cs="Times New Roman"/>
          <w:sz w:val="28"/>
          <w:szCs w:val="28"/>
        </w:rPr>
        <w:t>, для размещения</w:t>
      </w:r>
      <w:r w:rsidR="00FF6E2F">
        <w:rPr>
          <w:rFonts w:ascii="Times New Roman" w:hAnsi="Times New Roman" w:cs="Times New Roman"/>
          <w:sz w:val="28"/>
          <w:szCs w:val="28"/>
        </w:rPr>
        <w:t xml:space="preserve"> линейного сооружения - водопровод</w:t>
      </w:r>
      <w:r w:rsidRPr="00113A9F">
        <w:rPr>
          <w:rFonts w:ascii="Times New Roman" w:hAnsi="Times New Roman" w:cs="Times New Roman"/>
          <w:sz w:val="28"/>
          <w:szCs w:val="28"/>
        </w:rPr>
        <w:t>;</w:t>
      </w:r>
    </w:p>
    <w:p w:rsidR="00EB6652" w:rsidRPr="00113A9F" w:rsidRDefault="00EB6652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-</w:t>
      </w:r>
      <w:r w:rsidR="00FF6E2F">
        <w:rPr>
          <w:rFonts w:ascii="Times New Roman" w:hAnsi="Times New Roman" w:cs="Times New Roman"/>
          <w:sz w:val="28"/>
          <w:szCs w:val="28"/>
        </w:rPr>
        <w:t xml:space="preserve"> </w:t>
      </w:r>
      <w:r w:rsidR="00E51527" w:rsidRPr="00113A9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51527">
        <w:rPr>
          <w:rFonts w:ascii="Times New Roman" w:hAnsi="Times New Roman" w:cs="Times New Roman"/>
          <w:sz w:val="28"/>
          <w:szCs w:val="28"/>
        </w:rPr>
        <w:t>14</w:t>
      </w:r>
      <w:r w:rsidR="00E51527"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527" w:rsidRPr="00113A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E51527" w:rsidRPr="00113A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E51527" w:rsidRPr="00113A9F">
        <w:rPr>
          <w:rFonts w:ascii="Times New Roman" w:hAnsi="Times New Roman" w:cs="Times New Roman"/>
          <w:sz w:val="28"/>
          <w:szCs w:val="28"/>
        </w:rPr>
        <w:t xml:space="preserve"> из земельного участка с кадастровым номером 69:40:</w:t>
      </w:r>
      <w:r w:rsidR="00E51527">
        <w:rPr>
          <w:rFonts w:ascii="Times New Roman" w:hAnsi="Times New Roman" w:cs="Times New Roman"/>
          <w:sz w:val="28"/>
          <w:szCs w:val="28"/>
        </w:rPr>
        <w:t>0300056</w:t>
      </w:r>
      <w:r w:rsidR="00E51527" w:rsidRPr="00113A9F">
        <w:rPr>
          <w:rFonts w:ascii="Times New Roman" w:hAnsi="Times New Roman" w:cs="Times New Roman"/>
          <w:sz w:val="28"/>
          <w:szCs w:val="28"/>
        </w:rPr>
        <w:t>:</w:t>
      </w:r>
      <w:r w:rsidR="00E51527">
        <w:rPr>
          <w:rFonts w:ascii="Times New Roman" w:hAnsi="Times New Roman" w:cs="Times New Roman"/>
          <w:sz w:val="28"/>
          <w:szCs w:val="28"/>
        </w:rPr>
        <w:t>5</w:t>
      </w:r>
      <w:r w:rsidR="00E51527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E51527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51527" w:rsidRPr="00113A9F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в границах участка</w:t>
      </w:r>
      <w:r w:rsidR="00E51527">
        <w:rPr>
          <w:rFonts w:ascii="Times New Roman" w:hAnsi="Times New Roman" w:cs="Times New Roman"/>
          <w:sz w:val="28"/>
          <w:szCs w:val="28"/>
        </w:rPr>
        <w:t>.</w:t>
      </w:r>
      <w:r w:rsidR="00E51527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E51527">
        <w:rPr>
          <w:rFonts w:ascii="Times New Roman" w:hAnsi="Times New Roman" w:cs="Times New Roman"/>
          <w:sz w:val="28"/>
          <w:szCs w:val="28"/>
        </w:rPr>
        <w:t>П</w:t>
      </w:r>
      <w:r w:rsidR="00E51527" w:rsidRPr="00113A9F">
        <w:rPr>
          <w:rFonts w:ascii="Times New Roman" w:hAnsi="Times New Roman" w:cs="Times New Roman"/>
          <w:sz w:val="28"/>
          <w:szCs w:val="28"/>
        </w:rPr>
        <w:t xml:space="preserve">очтовый адрес ориентира: Тверская область, г. Тверь, </w:t>
      </w:r>
      <w:r w:rsidR="00E51527">
        <w:rPr>
          <w:rFonts w:ascii="Times New Roman" w:hAnsi="Times New Roman" w:cs="Times New Roman"/>
          <w:sz w:val="28"/>
          <w:szCs w:val="28"/>
        </w:rPr>
        <w:t>ул. Кирова, д. 7А</w:t>
      </w:r>
      <w:r w:rsidR="00E51527" w:rsidRPr="00113A9F">
        <w:rPr>
          <w:rFonts w:ascii="Times New Roman" w:hAnsi="Times New Roman" w:cs="Times New Roman"/>
          <w:sz w:val="28"/>
          <w:szCs w:val="28"/>
        </w:rPr>
        <w:t>, для размещения</w:t>
      </w:r>
      <w:r w:rsidR="00E51527">
        <w:rPr>
          <w:rFonts w:ascii="Times New Roman" w:hAnsi="Times New Roman" w:cs="Times New Roman"/>
          <w:sz w:val="28"/>
          <w:szCs w:val="28"/>
        </w:rPr>
        <w:t xml:space="preserve"> элементов благоустройства территории</w:t>
      </w:r>
      <w:r w:rsidR="00301BE4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Обоснование  необходимости установления публичного сервитута –</w:t>
      </w:r>
      <w:r w:rsidR="00C52CD6">
        <w:rPr>
          <w:rFonts w:ascii="Times New Roman" w:hAnsi="Times New Roman" w:cs="Times New Roman"/>
          <w:sz w:val="28"/>
          <w:szCs w:val="28"/>
        </w:rPr>
        <w:t xml:space="preserve"> размещение водопровода и элементов благоустройства территории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 xml:space="preserve">«Строительство мостового перехода через реку Волга в г. Твери (Западный мост)» (в т.ч. ПИР) 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  <w:proofErr w:type="gramEnd"/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сведениям о границах публичного сервитута  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212</w:t>
      </w:r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>елефон 8(4822) 33 30 43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3 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В заявлении указывается </w:t>
      </w:r>
      <w:r w:rsidRPr="00113A9F">
        <w:rPr>
          <w:rFonts w:ascii="Times New Roman" w:hAnsi="Times New Roman" w:cs="Times New Roman"/>
          <w:sz w:val="28"/>
          <w:szCs w:val="28"/>
        </w:rPr>
        <w:lastRenderedPageBreak/>
        <w:t>способ связи с правообладателями земельных участков (почтовый адрес и (или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>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>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хем</w:t>
      </w:r>
      <w:r w:rsidR="002B71F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12">
        <w:rPr>
          <w:rFonts w:ascii="Times New Roman" w:hAnsi="Times New Roman" w:cs="Times New Roman"/>
          <w:sz w:val="28"/>
          <w:szCs w:val="28"/>
        </w:rPr>
        <w:t xml:space="preserve">   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A67D69">
        <w:rPr>
          <w:rFonts w:ascii="Times New Roman" w:hAnsi="Times New Roman" w:cs="Times New Roman"/>
          <w:sz w:val="28"/>
          <w:szCs w:val="28"/>
        </w:rPr>
        <w:t>3</w:t>
      </w:r>
      <w:r w:rsidR="00D61A82">
        <w:rPr>
          <w:rFonts w:ascii="Times New Roman" w:hAnsi="Times New Roman" w:cs="Times New Roman"/>
          <w:sz w:val="28"/>
          <w:szCs w:val="28"/>
        </w:rPr>
        <w:t xml:space="preserve"> л.в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343"/>
    <w:rsid w:val="00086096"/>
    <w:rsid w:val="00112443"/>
    <w:rsid w:val="00113A9F"/>
    <w:rsid w:val="0013113B"/>
    <w:rsid w:val="00163E66"/>
    <w:rsid w:val="002504E3"/>
    <w:rsid w:val="002B71FD"/>
    <w:rsid w:val="00301BE4"/>
    <w:rsid w:val="003039B3"/>
    <w:rsid w:val="00324AC0"/>
    <w:rsid w:val="003B1BFB"/>
    <w:rsid w:val="00430A15"/>
    <w:rsid w:val="0049159B"/>
    <w:rsid w:val="00532343"/>
    <w:rsid w:val="00556B80"/>
    <w:rsid w:val="005A2578"/>
    <w:rsid w:val="005A6C2F"/>
    <w:rsid w:val="00632410"/>
    <w:rsid w:val="00651312"/>
    <w:rsid w:val="007928DD"/>
    <w:rsid w:val="00812851"/>
    <w:rsid w:val="008E7D56"/>
    <w:rsid w:val="00922AB2"/>
    <w:rsid w:val="00927A76"/>
    <w:rsid w:val="0095370E"/>
    <w:rsid w:val="009A239F"/>
    <w:rsid w:val="00A24407"/>
    <w:rsid w:val="00A67D69"/>
    <w:rsid w:val="00A80DAF"/>
    <w:rsid w:val="00AA4A85"/>
    <w:rsid w:val="00BD0A67"/>
    <w:rsid w:val="00C52AFB"/>
    <w:rsid w:val="00C52CD6"/>
    <w:rsid w:val="00CA7F8C"/>
    <w:rsid w:val="00D06DB3"/>
    <w:rsid w:val="00D61A82"/>
    <w:rsid w:val="00DA2437"/>
    <w:rsid w:val="00DA40D4"/>
    <w:rsid w:val="00DD7D0A"/>
    <w:rsid w:val="00E4073D"/>
    <w:rsid w:val="00E51527"/>
    <w:rsid w:val="00E80CA8"/>
    <w:rsid w:val="00E96BB2"/>
    <w:rsid w:val="00EB6652"/>
    <w:rsid w:val="00F54BBC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Шангурова Анна Вячеславовна</cp:lastModifiedBy>
  <cp:revision>38</cp:revision>
  <cp:lastPrinted>2020-09-18T10:37:00Z</cp:lastPrinted>
  <dcterms:created xsi:type="dcterms:W3CDTF">2020-09-17T06:09:00Z</dcterms:created>
  <dcterms:modified xsi:type="dcterms:W3CDTF">2021-10-19T10:46:00Z</dcterms:modified>
</cp:coreProperties>
</file>